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AB" w:rsidRDefault="00D742AB" w:rsidP="00D742AB">
      <w:pPr>
        <w:jc w:val="center"/>
        <w:rPr>
          <w:b/>
          <w:i/>
          <w:sz w:val="28"/>
          <w:szCs w:val="28"/>
        </w:rPr>
      </w:pPr>
      <w:r>
        <w:rPr>
          <w:b/>
          <w:i/>
          <w:sz w:val="28"/>
          <w:szCs w:val="28"/>
        </w:rPr>
        <w:t>ГОДИШЕН  ОТЧЕТ  ЗА 2018 Г.</w:t>
      </w:r>
    </w:p>
    <w:p w:rsidR="00D742AB" w:rsidRDefault="00D742AB" w:rsidP="00D742AB">
      <w:pPr>
        <w:jc w:val="center"/>
        <w:rPr>
          <w:b/>
          <w:i/>
          <w:sz w:val="28"/>
          <w:szCs w:val="28"/>
        </w:rPr>
      </w:pPr>
      <w:r>
        <w:rPr>
          <w:b/>
          <w:i/>
          <w:sz w:val="28"/>
          <w:szCs w:val="28"/>
        </w:rPr>
        <w:t>ЗА ДЕЙНОСТТА НА НАРОДНО ЧИТАЛИЩЕ</w:t>
      </w:r>
    </w:p>
    <w:p w:rsidR="00D742AB" w:rsidRDefault="00D742AB" w:rsidP="00D742AB">
      <w:pPr>
        <w:jc w:val="center"/>
        <w:rPr>
          <w:b/>
          <w:i/>
          <w:sz w:val="28"/>
          <w:szCs w:val="28"/>
        </w:rPr>
      </w:pPr>
      <w:r>
        <w:rPr>
          <w:b/>
          <w:i/>
          <w:sz w:val="28"/>
          <w:szCs w:val="28"/>
        </w:rPr>
        <w:t>„Н.Й.ВАПЦАРОВ - 1925 Г.” С. ЕКЗАРХ АНТИМОВО</w:t>
      </w:r>
    </w:p>
    <w:p w:rsidR="00D742AB" w:rsidRDefault="00D742AB" w:rsidP="00D742AB">
      <w:pPr>
        <w:jc w:val="center"/>
        <w:rPr>
          <w:b/>
          <w:i/>
          <w:sz w:val="36"/>
          <w:szCs w:val="36"/>
          <w:u w:val="single"/>
        </w:rPr>
      </w:pPr>
      <w:r>
        <w:rPr>
          <w:b/>
          <w:i/>
          <w:sz w:val="28"/>
          <w:szCs w:val="28"/>
        </w:rPr>
        <w:t>ЗА ПЕРИОДА 1.01.2018 – 31.12.2018 Г.</w:t>
      </w:r>
    </w:p>
    <w:p w:rsidR="00D742AB" w:rsidRDefault="00D742AB" w:rsidP="00D742AB">
      <w:pPr>
        <w:spacing w:line="240" w:lineRule="auto"/>
        <w:jc w:val="both"/>
        <w:rPr>
          <w:rFonts w:ascii="Times New Roman" w:hAnsi="Times New Roman" w:cs="Times New Roman"/>
          <w:sz w:val="28"/>
          <w:szCs w:val="28"/>
        </w:rPr>
      </w:pPr>
      <w:r>
        <w:rPr>
          <w:sz w:val="28"/>
          <w:szCs w:val="28"/>
        </w:rPr>
        <w:tab/>
      </w:r>
      <w:r>
        <w:rPr>
          <w:rFonts w:ascii="Times New Roman" w:hAnsi="Times New Roman" w:cs="Times New Roman"/>
          <w:sz w:val="28"/>
          <w:szCs w:val="28"/>
        </w:rPr>
        <w:t xml:space="preserve">Читалището е мястото, където широк кръг деца и възрастни изучават културно-историческото наследство на родния край, занимават се с творчество и ползват различни видове услуги.   За нас винаги е било важно да </w:t>
      </w:r>
      <w:proofErr w:type="spellStart"/>
      <w:r>
        <w:rPr>
          <w:rFonts w:ascii="Times New Roman" w:hAnsi="Times New Roman" w:cs="Times New Roman"/>
          <w:sz w:val="28"/>
          <w:szCs w:val="28"/>
        </w:rPr>
        <w:t>надграждаме</w:t>
      </w:r>
      <w:proofErr w:type="spellEnd"/>
      <w:r>
        <w:rPr>
          <w:rFonts w:ascii="Times New Roman" w:hAnsi="Times New Roman" w:cs="Times New Roman"/>
          <w:sz w:val="28"/>
          <w:szCs w:val="28"/>
        </w:rPr>
        <w:t xml:space="preserve"> позиции и традиции,защото освен хранилище на местни бит и култура, читалището е и иновативна организация, която се развива, отчитайки приоритети на днешния ден, защото идваме от епохата на Възраждането и отиваме в бъдещето, където е важно да оставим жалони, от които е видно че имаме богата родова памет. И през 2018 година нашите </w:t>
      </w:r>
    </w:p>
    <w:p w:rsidR="00D742AB" w:rsidRDefault="00D742AB" w:rsidP="00D742AB">
      <w:pPr>
        <w:spacing w:line="240" w:lineRule="auto"/>
        <w:jc w:val="both"/>
        <w:rPr>
          <w:rFonts w:ascii="Times New Roman" w:hAnsi="Times New Roman" w:cs="Times New Roman"/>
          <w:b/>
          <w:i/>
          <w:sz w:val="24"/>
          <w:szCs w:val="24"/>
        </w:rPr>
      </w:pPr>
      <w:r>
        <w:rPr>
          <w:rFonts w:ascii="Times New Roman" w:hAnsi="Times New Roman" w:cs="Times New Roman"/>
          <w:sz w:val="28"/>
          <w:szCs w:val="28"/>
        </w:rPr>
        <w:tab/>
      </w:r>
      <w:r>
        <w:rPr>
          <w:rFonts w:ascii="Times New Roman" w:hAnsi="Times New Roman" w:cs="Times New Roman"/>
          <w:b/>
          <w:i/>
          <w:sz w:val="24"/>
          <w:szCs w:val="24"/>
        </w:rPr>
        <w:t xml:space="preserve">ОСНОВНИ  ЦЕЛИ БЯХА: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Отстояване на позицията на водещо културно средище;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Обогатяване на културния живот;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на библиотечната дейност;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Превръщане на читалището в информационен център;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Съхраняване на народните обичаи и традиции;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на етнографския музей и художествената галерия;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  Работа по проекти;</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proofErr w:type="gramStart"/>
      <w:r>
        <w:rPr>
          <w:rFonts w:ascii="Times New Roman" w:hAnsi="Times New Roman" w:cs="Times New Roman"/>
          <w:b/>
          <w:sz w:val="28"/>
          <w:szCs w:val="28"/>
          <w:lang w:val="en-US"/>
        </w:rPr>
        <w:t>I</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Основна за читалището и с днешна дата си остава </w:t>
      </w:r>
      <w:r>
        <w:rPr>
          <w:rFonts w:ascii="Times New Roman" w:hAnsi="Times New Roman" w:cs="Times New Roman"/>
          <w:b/>
          <w:i/>
          <w:sz w:val="28"/>
          <w:szCs w:val="28"/>
        </w:rPr>
        <w:t>библиотечно-информационната дейност.</w:t>
      </w:r>
      <w:proofErr w:type="gramEnd"/>
      <w:r>
        <w:rPr>
          <w:rFonts w:ascii="Times New Roman" w:hAnsi="Times New Roman" w:cs="Times New Roman"/>
          <w:b/>
          <w:i/>
          <w:sz w:val="28"/>
          <w:szCs w:val="28"/>
        </w:rPr>
        <w:t xml:space="preserve">  </w:t>
      </w:r>
      <w:r>
        <w:rPr>
          <w:rFonts w:ascii="Times New Roman" w:hAnsi="Times New Roman" w:cs="Times New Roman"/>
          <w:sz w:val="28"/>
          <w:szCs w:val="28"/>
        </w:rPr>
        <w:t xml:space="preserve">Читалищната библиотека, винаги е била един от приоритетите на читалищното ръководство. Обработката и картотекирането на книгите и останалите библиотечни материали е съобразена със съвременните изисквания и развитието на библиотечното дело. Към 31 декември 2018 година библиотечния фонд наброяваше 6478 тома книги. Всяка година читалището заделя пари, според финансовите възможности, за обогатяване на книжния фонд. През 2018 година за, читалищната библиотека  са закупени 67 нови книги на стойност – 261.59 лв., През тази год. библиотеката ни кандидатства в МК по проект „Българските библиотеки – съвременни центрове за четене и информираност”, където бяхме одобрени и ни отпуснаха 1741 лв. с които закупихме 123бр. книги и още 33 бр. книги за 433.03 лв./ дарение от издателство „Персей”/. През изминалата 2018 год. имахме и други дарители: Георги Йорданов – 1 бр.; Г. Георгиев – 3 бр.; Гинка Димитрова и дъщеря ѝ Роза Димитрова – 16 бр.; Гинка Вълева – 6 бр.; Анатолий Петров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бр.; Б. Праматаров - 2 бр.; Катя Георгиева – 1 бр.; Кольо Чанев – 1 бр.; Атанас Димов – 1 бр. или общо за 2018 г библиотеката ни се обогати с 317 бр. книги на стойност - 2560.95 лв.. С тези книги библиотеката, като част от читалищната структура, организира и реализира много и разнообразни културно – масови мероприятия. Усъвършенства се информационната дейност на библиотеката по извършване на справки, на ново получената литература и витрината „Нови книги”. За 2018 година посещенията в библиотеката ни са 435, заетите библиотечни единици са 834. </w:t>
      </w:r>
    </w:p>
    <w:p w:rsidR="00D742AB" w:rsidRDefault="00D742AB" w:rsidP="00D742AB">
      <w:pPr>
        <w:pStyle w:val="Style1"/>
        <w:widowControl/>
        <w:spacing w:before="67"/>
        <w:ind w:firstLine="706"/>
        <w:jc w:val="both"/>
        <w:rPr>
          <w:sz w:val="28"/>
          <w:szCs w:val="28"/>
        </w:rPr>
      </w:pPr>
      <w:r>
        <w:rPr>
          <w:rStyle w:val="FontStyle13"/>
          <w:sz w:val="28"/>
          <w:szCs w:val="28"/>
        </w:rPr>
        <w:t>През 2018</w:t>
      </w:r>
      <w:r w:rsidR="00033654">
        <w:rPr>
          <w:rStyle w:val="FontStyle13"/>
          <w:sz w:val="28"/>
          <w:szCs w:val="28"/>
        </w:rPr>
        <w:t xml:space="preserve"> </w:t>
      </w:r>
      <w:r>
        <w:rPr>
          <w:rStyle w:val="FontStyle13"/>
          <w:sz w:val="28"/>
          <w:szCs w:val="28"/>
        </w:rPr>
        <w:t>година, библиотеката бе абонирана със следните периодични издания: вестници -„Пенсионери”, „Читалищен вестник”, „Земя” и детското списание -„</w:t>
      </w:r>
      <w:proofErr w:type="spellStart"/>
      <w:r>
        <w:rPr>
          <w:rStyle w:val="FontStyle13"/>
          <w:sz w:val="28"/>
          <w:szCs w:val="28"/>
        </w:rPr>
        <w:t>Бърборино</w:t>
      </w:r>
      <w:proofErr w:type="spellEnd"/>
      <w:r>
        <w:rPr>
          <w:rStyle w:val="FontStyle13"/>
          <w:sz w:val="28"/>
          <w:szCs w:val="28"/>
        </w:rPr>
        <w:t xml:space="preserve">”. Непрекъснато получаваме безплатно в-к „Тракия”, в-к „Карнобатски глас” и вестник   „Ахинора-2006г.”, а читалището </w:t>
      </w:r>
      <w:r>
        <w:rPr>
          <w:rStyle w:val="FontStyle12"/>
          <w:b w:val="0"/>
          <w:sz w:val="28"/>
          <w:szCs w:val="28"/>
        </w:rPr>
        <w:t>самостоятелно издава ежемесечно своя вестник „</w:t>
      </w:r>
      <w:proofErr w:type="spellStart"/>
      <w:r>
        <w:rPr>
          <w:rStyle w:val="FontStyle12"/>
          <w:b w:val="0"/>
          <w:sz w:val="28"/>
          <w:szCs w:val="28"/>
        </w:rPr>
        <w:t>Екзархантимовска</w:t>
      </w:r>
      <w:proofErr w:type="spellEnd"/>
      <w:r>
        <w:rPr>
          <w:rStyle w:val="FontStyle12"/>
          <w:b w:val="0"/>
          <w:sz w:val="28"/>
          <w:szCs w:val="28"/>
        </w:rPr>
        <w:t xml:space="preserve"> светлина”, който става достояние не само на </w:t>
      </w:r>
      <w:proofErr w:type="spellStart"/>
      <w:r>
        <w:rPr>
          <w:rStyle w:val="FontStyle12"/>
          <w:b w:val="0"/>
          <w:sz w:val="28"/>
          <w:szCs w:val="28"/>
        </w:rPr>
        <w:t>екзархантимовци</w:t>
      </w:r>
      <w:proofErr w:type="spellEnd"/>
      <w:r>
        <w:rPr>
          <w:rStyle w:val="FontStyle12"/>
          <w:b w:val="0"/>
          <w:sz w:val="28"/>
          <w:szCs w:val="28"/>
        </w:rPr>
        <w:t>, но и на други наши читатели из страната.</w:t>
      </w:r>
      <w:r>
        <w:rPr>
          <w:sz w:val="28"/>
          <w:szCs w:val="28"/>
        </w:rPr>
        <w:t xml:space="preserve">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През отчетния период бяха осигурени средства за дейността на клуб „Петя Дубарова” към читалището за подпомагане представянето на нови книги от местни автори.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u w:val="single"/>
          <w:lang w:val="en-US"/>
        </w:rPr>
        <w:t>II.</w:t>
      </w:r>
      <w:r>
        <w:rPr>
          <w:rFonts w:ascii="Times New Roman" w:hAnsi="Times New Roman" w:cs="Times New Roman"/>
          <w:sz w:val="28"/>
          <w:szCs w:val="28"/>
          <w:u w:val="single"/>
          <w:lang w:val="en-US"/>
        </w:rPr>
        <w:t xml:space="preserve"> </w:t>
      </w:r>
      <w:proofErr w:type="gramStart"/>
      <w:r>
        <w:rPr>
          <w:rFonts w:ascii="Times New Roman" w:hAnsi="Times New Roman" w:cs="Times New Roman"/>
          <w:b/>
          <w:i/>
          <w:sz w:val="28"/>
          <w:szCs w:val="28"/>
          <w:u w:val="single"/>
        </w:rPr>
        <w:t>ИЗДАТЕЛСКАТА  ДЕЙНОСТ</w:t>
      </w:r>
      <w:proofErr w:type="gramEnd"/>
      <w:r>
        <w:rPr>
          <w:rFonts w:ascii="Times New Roman" w:hAnsi="Times New Roman" w:cs="Times New Roman"/>
          <w:b/>
          <w:i/>
          <w:sz w:val="28"/>
          <w:szCs w:val="28"/>
          <w:u w:val="single"/>
        </w:rPr>
        <w:t xml:space="preserve"> НА Ч-ЩЕТО</w:t>
      </w:r>
      <w:r>
        <w:rPr>
          <w:rFonts w:ascii="Times New Roman" w:hAnsi="Times New Roman" w:cs="Times New Roman"/>
          <w:sz w:val="28"/>
          <w:szCs w:val="28"/>
        </w:rPr>
        <w:t xml:space="preserve"> е продължение на традицията оставена ни от „народния университет” към </w:t>
      </w:r>
      <w:proofErr w:type="spellStart"/>
      <w:r>
        <w:rPr>
          <w:rFonts w:ascii="Times New Roman" w:hAnsi="Times New Roman" w:cs="Times New Roman"/>
          <w:sz w:val="28"/>
          <w:szCs w:val="28"/>
        </w:rPr>
        <w:t>чит</w:t>
      </w:r>
      <w:proofErr w:type="spellEnd"/>
      <w:r>
        <w:rPr>
          <w:rFonts w:ascii="Times New Roman" w:hAnsi="Times New Roman" w:cs="Times New Roman"/>
          <w:sz w:val="28"/>
          <w:szCs w:val="28"/>
        </w:rPr>
        <w:t>. настоятелство, който е живото и писаното слово, поддържа живата връзка с родовата памет, с бита, културата, обичаите, песните, танците и поддържа живия огън на просветата, идващ от епохата на възраждането и водещ към бъдещето. През годините под въздействието на учителите с възрожденски дух и всеотдайните читалищни дейци, израстват поколения млади хора, все по-образовани, интелигентни, с висока култура и всеотдайност към културно – просветното дело. Натрупаният през годините интелектуален заряд, читалището успя да обедини в литературен клуб „Петя Дубарова”, който вече 15 години чрез писаното слово отразява и запазва за поколенията културно просветния живот на селото.</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настоящия годишно отчетен период – 01.01.2018г. до 31.12.2018 г., намират отражение културно- просветните изяви, като на първо място са издадените книги на членовете от литературния клуб. През изминалата година в редицата на отпечатаните творби на: Слави Славов, Жельо Иванов, Димитър </w:t>
      </w:r>
      <w:proofErr w:type="spellStart"/>
      <w:r>
        <w:rPr>
          <w:rFonts w:ascii="Times New Roman" w:hAnsi="Times New Roman" w:cs="Times New Roman"/>
          <w:sz w:val="28"/>
          <w:szCs w:val="28"/>
        </w:rPr>
        <w:t>Хлебаров</w:t>
      </w:r>
      <w:proofErr w:type="spellEnd"/>
      <w:r>
        <w:rPr>
          <w:rFonts w:ascii="Times New Roman" w:hAnsi="Times New Roman" w:cs="Times New Roman"/>
          <w:sz w:val="28"/>
          <w:szCs w:val="28"/>
        </w:rPr>
        <w:t xml:space="preserve">, Георги Георгиев, Мина Пеева, Петя Костадинова, Желка Велкова </w:t>
      </w:r>
      <w:proofErr w:type="spellStart"/>
      <w:r>
        <w:rPr>
          <w:rFonts w:ascii="Times New Roman" w:hAnsi="Times New Roman" w:cs="Times New Roman"/>
          <w:sz w:val="28"/>
          <w:szCs w:val="28"/>
        </w:rPr>
        <w:t>Диварова</w:t>
      </w:r>
      <w:proofErr w:type="spellEnd"/>
      <w:r>
        <w:rPr>
          <w:rFonts w:ascii="Times New Roman" w:hAnsi="Times New Roman" w:cs="Times New Roman"/>
          <w:sz w:val="28"/>
          <w:szCs w:val="28"/>
        </w:rPr>
        <w:t>, Мара Друмева, се нареди и книгата „С корени от Странджа”. Под печат е и поредната книга на Мина Пеева. Излезлите под печат книги и техния прием от читателите, издигат културно – просветното ниво на читалището и представянето му сред останалите читалища. Членовете на лит. клуб и през изминалата 2018 година продължиха с желание да участват в списването и разпространяването на в-к „</w:t>
      </w:r>
      <w:proofErr w:type="spellStart"/>
      <w:r>
        <w:rPr>
          <w:rFonts w:ascii="Times New Roman" w:hAnsi="Times New Roman" w:cs="Times New Roman"/>
          <w:sz w:val="28"/>
          <w:szCs w:val="28"/>
        </w:rPr>
        <w:t>Екзархантимовска</w:t>
      </w:r>
      <w:proofErr w:type="spellEnd"/>
      <w:r>
        <w:rPr>
          <w:rFonts w:ascii="Times New Roman" w:hAnsi="Times New Roman" w:cs="Times New Roman"/>
          <w:sz w:val="28"/>
          <w:szCs w:val="28"/>
        </w:rPr>
        <w:t xml:space="preserve"> светлина”.</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През изминалата 2018 година се издадоха 7 броя, в които бяха отпечатани 122 публикации и 14 броя карикатури на нашия сътрудник и земляк – </w:t>
      </w:r>
      <w:proofErr w:type="spellStart"/>
      <w:r>
        <w:rPr>
          <w:rFonts w:ascii="Times New Roman" w:hAnsi="Times New Roman" w:cs="Times New Roman"/>
          <w:sz w:val="28"/>
          <w:szCs w:val="28"/>
        </w:rPr>
        <w:t>Жейно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Жейнов</w:t>
      </w:r>
      <w:proofErr w:type="spellEnd"/>
      <w:r>
        <w:rPr>
          <w:rFonts w:ascii="Times New Roman" w:hAnsi="Times New Roman" w:cs="Times New Roman"/>
          <w:sz w:val="28"/>
          <w:szCs w:val="28"/>
        </w:rPr>
        <w:t xml:space="preserve">. Вестника отразяваше трудовото, културно- просветно ежедневие на селото ни. В него се утвърдиха рубриките, като: В ЗК „Житен край” , „Краезнание”, „Хроника”, „ </w:t>
      </w:r>
      <w:proofErr w:type="spellStart"/>
      <w:r>
        <w:rPr>
          <w:rFonts w:ascii="Times New Roman" w:hAnsi="Times New Roman" w:cs="Times New Roman"/>
          <w:sz w:val="28"/>
          <w:szCs w:val="28"/>
        </w:rPr>
        <w:t>Агросъвети</w:t>
      </w:r>
      <w:proofErr w:type="spellEnd"/>
      <w:r>
        <w:rPr>
          <w:rFonts w:ascii="Times New Roman" w:hAnsi="Times New Roman" w:cs="Times New Roman"/>
          <w:sz w:val="28"/>
          <w:szCs w:val="28"/>
        </w:rPr>
        <w:t>”, „Родословие”, „Проза”, „Поезия”, „Хумор и сатира”, „Спомени”, „</w:t>
      </w:r>
      <w:proofErr w:type="spellStart"/>
      <w:r>
        <w:rPr>
          <w:rFonts w:ascii="Times New Roman" w:hAnsi="Times New Roman" w:cs="Times New Roman"/>
          <w:sz w:val="28"/>
          <w:szCs w:val="28"/>
        </w:rPr>
        <w:t>Ретро</w:t>
      </w:r>
      <w:proofErr w:type="spellEnd"/>
      <w:r>
        <w:rPr>
          <w:rFonts w:ascii="Times New Roman" w:hAnsi="Times New Roman" w:cs="Times New Roman"/>
          <w:sz w:val="28"/>
          <w:szCs w:val="28"/>
        </w:rPr>
        <w:t>” и други публикации. Издадените вестници от бр.1 до бр.122 са събрани и подвързани в 3 тома /като книги/, които ще останат за поколенията.</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издаването на вестника участваха и продължават да сътрудничат в периодичния ни печат 29 сътрудници. Те всички участват на доброволни начела, с желание и всеотдайност към културно – просветната дейност на читалището. От години участват в списването на вестника:  инж. Манчо Костов, Мина Пеева, Гинка Димитрова, Марияна Георгиева, Денка Петрова, Катя Георгиева, Радка Друмева, Атанаска Кабакова, Стела </w:t>
      </w:r>
      <w:proofErr w:type="spellStart"/>
      <w:r>
        <w:rPr>
          <w:rFonts w:ascii="Times New Roman" w:hAnsi="Times New Roman" w:cs="Times New Roman"/>
          <w:sz w:val="28"/>
          <w:szCs w:val="28"/>
        </w:rPr>
        <w:t>Кандахерова</w:t>
      </w:r>
      <w:proofErr w:type="spellEnd"/>
      <w:r>
        <w:rPr>
          <w:rFonts w:ascii="Times New Roman" w:hAnsi="Times New Roman" w:cs="Times New Roman"/>
          <w:sz w:val="28"/>
          <w:szCs w:val="28"/>
        </w:rPr>
        <w:t xml:space="preserve">,Славка Христова, Тодорка Славова, Владимир Павлов, руската гражданка – Анна </w:t>
      </w:r>
      <w:proofErr w:type="spellStart"/>
      <w:r>
        <w:rPr>
          <w:rFonts w:ascii="Times New Roman" w:hAnsi="Times New Roman" w:cs="Times New Roman"/>
          <w:sz w:val="28"/>
          <w:szCs w:val="28"/>
        </w:rPr>
        <w:t>Волская</w:t>
      </w:r>
      <w:proofErr w:type="spellEnd"/>
      <w:r>
        <w:rPr>
          <w:rFonts w:ascii="Times New Roman" w:hAnsi="Times New Roman" w:cs="Times New Roman"/>
          <w:sz w:val="28"/>
          <w:szCs w:val="28"/>
        </w:rPr>
        <w:t xml:space="preserve">, Петър </w:t>
      </w:r>
      <w:proofErr w:type="spellStart"/>
      <w:r>
        <w:rPr>
          <w:rFonts w:ascii="Times New Roman" w:hAnsi="Times New Roman" w:cs="Times New Roman"/>
          <w:sz w:val="28"/>
          <w:szCs w:val="28"/>
        </w:rPr>
        <w:t>Катъров</w:t>
      </w:r>
      <w:proofErr w:type="spellEnd"/>
      <w:r>
        <w:rPr>
          <w:rFonts w:ascii="Times New Roman" w:hAnsi="Times New Roman" w:cs="Times New Roman"/>
          <w:sz w:val="28"/>
          <w:szCs w:val="28"/>
        </w:rPr>
        <w:t xml:space="preserve">, Стайка Делева, Кина Димова, Енчо Йорданов, Петко Петков, Таня Павлова. Наши сътрудници от Бургас са: Стоян Георгиев – писател, Елена Тодорова – писателка, Роза Боянова – поетеса, а от Пловдив ни сътрудничат Желка  и Елена </w:t>
      </w:r>
      <w:proofErr w:type="spellStart"/>
      <w:r>
        <w:rPr>
          <w:rFonts w:ascii="Times New Roman" w:hAnsi="Times New Roman" w:cs="Times New Roman"/>
          <w:sz w:val="28"/>
          <w:szCs w:val="28"/>
        </w:rPr>
        <w:t>Диварови</w:t>
      </w:r>
      <w:proofErr w:type="spellEnd"/>
      <w:r>
        <w:rPr>
          <w:rFonts w:ascii="Times New Roman" w:hAnsi="Times New Roman" w:cs="Times New Roman"/>
          <w:sz w:val="28"/>
          <w:szCs w:val="28"/>
        </w:rPr>
        <w:t xml:space="preserve">, от София – проф. Тодор Балкански, проф. Надежда Илчева, писателите – Петя Костадинова, Мара Друмева, Димитър </w:t>
      </w:r>
      <w:proofErr w:type="spellStart"/>
      <w:r>
        <w:rPr>
          <w:rFonts w:ascii="Times New Roman" w:hAnsi="Times New Roman" w:cs="Times New Roman"/>
          <w:sz w:val="28"/>
          <w:szCs w:val="28"/>
        </w:rPr>
        <w:t>Хлебаров</w:t>
      </w:r>
      <w:proofErr w:type="spellEnd"/>
      <w:r>
        <w:rPr>
          <w:rFonts w:ascii="Times New Roman" w:hAnsi="Times New Roman" w:cs="Times New Roman"/>
          <w:sz w:val="28"/>
          <w:szCs w:val="28"/>
        </w:rPr>
        <w:t xml:space="preserve"> и Анатолий Петров. Освен във в-к „</w:t>
      </w:r>
      <w:proofErr w:type="spellStart"/>
      <w:r>
        <w:rPr>
          <w:rFonts w:ascii="Times New Roman" w:hAnsi="Times New Roman" w:cs="Times New Roman"/>
          <w:sz w:val="28"/>
          <w:szCs w:val="28"/>
        </w:rPr>
        <w:t>Екзархантимовска</w:t>
      </w:r>
      <w:proofErr w:type="spellEnd"/>
      <w:r>
        <w:rPr>
          <w:rFonts w:ascii="Times New Roman" w:hAnsi="Times New Roman" w:cs="Times New Roman"/>
          <w:sz w:val="28"/>
          <w:szCs w:val="28"/>
        </w:rPr>
        <w:t xml:space="preserve"> светлина”, нашите сътрудници имат отпечатани публикации в националните и регионалните вестници, а именно: в-к „Пенсионери” – 3; в-к „Тракия” – 3; в „Читалищен вестник” – 2, в –к „Карнобатски глас” – 17 публикации. Публикуваните материали са от Владимир Павлов, Денка Митева и Байчо Праматаров.</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На всички споменати пожелаваме да бъдат съпричастни към издателската дейност и всеотдайни към читалищната културно – просветна дейност с писаното и неувяхващо слово.</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u w:val="single"/>
          <w:lang w:val="en-US"/>
        </w:rPr>
        <w:t>III</w:t>
      </w:r>
      <w:r>
        <w:rPr>
          <w:rFonts w:ascii="Times New Roman" w:hAnsi="Times New Roman" w:cs="Times New Roman"/>
          <w:b/>
          <w:i/>
          <w:sz w:val="28"/>
          <w:szCs w:val="28"/>
          <w:u w:val="single"/>
        </w:rPr>
        <w:t>. ФОЛКЛОРНА ДЕЙНОСТ -</w:t>
      </w:r>
      <w:r>
        <w:rPr>
          <w:rFonts w:ascii="Times New Roman" w:hAnsi="Times New Roman" w:cs="Times New Roman"/>
          <w:sz w:val="28"/>
          <w:szCs w:val="28"/>
        </w:rPr>
        <w:tab/>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Читалището  ни</w:t>
      </w:r>
      <w:proofErr w:type="gramEnd"/>
      <w:r>
        <w:rPr>
          <w:rFonts w:ascii="Times New Roman" w:hAnsi="Times New Roman" w:cs="Times New Roman"/>
          <w:sz w:val="28"/>
          <w:szCs w:val="28"/>
        </w:rPr>
        <w:t xml:space="preserve"> е живата връзка на населението и подрастващите с нематериалното културно наследство. През своето 93 годишно съществуване то се утвърди като активен участник в съхранението и популяризирането на българското.В съвременните условия то продължава да осъществява активен диалог, да участва в процеса на издирването на характерните за нашето населено място традиции, обичаи и песни, да насърчава предаването им към следващите поколения. С многообразието на традициите се осъществява живата връзка на поколения и родове с миналото и естествен мост към бъдещето.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Чрез самодейният фолклорен състав - читалището спомага не само за запазването на това наследство, но и стимулира интегрирането ни в европейския културен обмен. Първото участие на групата е в Общински събор на народното творчество, откъдето получихме награда,след това </w:t>
      </w:r>
      <w:r>
        <w:rPr>
          <w:rFonts w:ascii="Times New Roman" w:hAnsi="Times New Roman" w:cs="Times New Roman"/>
          <w:sz w:val="28"/>
          <w:szCs w:val="28"/>
        </w:rPr>
        <w:lastRenderedPageBreak/>
        <w:t xml:space="preserve">участие в гр.Ямбол – м. </w:t>
      </w:r>
      <w:proofErr w:type="spellStart"/>
      <w:r>
        <w:rPr>
          <w:rFonts w:ascii="Times New Roman" w:hAnsi="Times New Roman" w:cs="Times New Roman"/>
          <w:sz w:val="28"/>
          <w:szCs w:val="28"/>
        </w:rPr>
        <w:t>Бакаджика</w:t>
      </w:r>
      <w:proofErr w:type="spellEnd"/>
      <w:r>
        <w:rPr>
          <w:rFonts w:ascii="Times New Roman" w:hAnsi="Times New Roman" w:cs="Times New Roman"/>
          <w:sz w:val="28"/>
          <w:szCs w:val="28"/>
        </w:rPr>
        <w:t xml:space="preserve">, участие във фолклорни празници „Славееви нощи” – гр.Айтос, Балкански фестивал на изкуствата в Карнобат, фолклорен събор „Песни и танци на мегдана” в Карнобат, участие в национален фолклорен фестивал „С песните на Комня Стоянова” – гр.Средец, участие в Международния ден на пенсионера.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Важно е да отбележим, че фолклорната група към читалището във всички свои участия достойно защитава името на Народно читалище „Н.Й.Вапцаров -  1925 г.”.За нас се говори с уважение, на база - успехите, които сме постигнали. Фолклорната ни група е нашата визитка за представителност.</w:t>
      </w:r>
    </w:p>
    <w:p w:rsidR="00D742AB" w:rsidRDefault="00D742AB" w:rsidP="00D742AB">
      <w:pPr>
        <w:pStyle w:val="Style1"/>
        <w:widowControl/>
        <w:ind w:firstLine="773"/>
        <w:jc w:val="both"/>
        <w:rPr>
          <w:rStyle w:val="FontStyle12"/>
          <w:b w:val="0"/>
          <w:sz w:val="28"/>
          <w:szCs w:val="28"/>
        </w:rPr>
      </w:pPr>
      <w:r>
        <w:rPr>
          <w:rStyle w:val="FontStyle12"/>
          <w:b w:val="0"/>
          <w:sz w:val="28"/>
          <w:szCs w:val="28"/>
        </w:rPr>
        <w:t xml:space="preserve">От изброените участия през 2018 г. се вижда, че тази година фолклорната ни група се представя отлично, за което благодарим на участничките: Славка Христова, Гинка Димитрова, Каля Димитрова, Димка Стаматова, Атанаска Кабакова, Веселина Стойнова, Иванка </w:t>
      </w:r>
      <w:proofErr w:type="spellStart"/>
      <w:r>
        <w:rPr>
          <w:rStyle w:val="FontStyle12"/>
          <w:b w:val="0"/>
          <w:sz w:val="28"/>
          <w:szCs w:val="28"/>
        </w:rPr>
        <w:t>Кърджилова</w:t>
      </w:r>
      <w:proofErr w:type="spellEnd"/>
      <w:r>
        <w:rPr>
          <w:rStyle w:val="FontStyle12"/>
          <w:b w:val="0"/>
          <w:sz w:val="28"/>
          <w:szCs w:val="28"/>
        </w:rPr>
        <w:t>, Радка Денева, Софийка Иванова, Марийка Костова, Яна Радева, Радка Неделчева и Йорданка Митева.</w:t>
      </w:r>
    </w:p>
    <w:p w:rsidR="00D742AB" w:rsidRDefault="00D742AB" w:rsidP="00D742AB">
      <w:pPr>
        <w:pStyle w:val="Style1"/>
        <w:widowControl/>
        <w:ind w:firstLine="773"/>
        <w:jc w:val="both"/>
        <w:rPr>
          <w:rStyle w:val="FontStyle12"/>
          <w:b w:val="0"/>
          <w:sz w:val="28"/>
          <w:szCs w:val="28"/>
        </w:rPr>
      </w:pPr>
      <w:r>
        <w:rPr>
          <w:rStyle w:val="FontStyle12"/>
          <w:b w:val="0"/>
          <w:sz w:val="28"/>
          <w:szCs w:val="28"/>
        </w:rPr>
        <w:t>Пожелаваме им все така достойно да се представят на сцената и с още по-големи награди.</w:t>
      </w:r>
    </w:p>
    <w:p w:rsidR="00D742AB" w:rsidRDefault="00D742AB" w:rsidP="00D742AB">
      <w:pPr>
        <w:spacing w:line="240" w:lineRule="auto"/>
        <w:jc w:val="both"/>
      </w:pPr>
      <w:r>
        <w:rPr>
          <w:rFonts w:ascii="Times New Roman" w:hAnsi="Times New Roman" w:cs="Times New Roman"/>
          <w:sz w:val="28"/>
          <w:szCs w:val="28"/>
        </w:rPr>
        <w:tab/>
        <w:t xml:space="preserve">С временен статут на самодейни форми при нас са Лазарската група и Коледарската група, които с годините добиват различен облик.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u w:val="single"/>
          <w:lang w:val="en-US"/>
        </w:rPr>
        <w:t xml:space="preserve">IV. </w:t>
      </w:r>
      <w:r>
        <w:rPr>
          <w:rFonts w:ascii="Times New Roman" w:hAnsi="Times New Roman" w:cs="Times New Roman"/>
          <w:b/>
          <w:i/>
          <w:sz w:val="28"/>
          <w:szCs w:val="28"/>
          <w:u w:val="single"/>
        </w:rPr>
        <w:t xml:space="preserve">КУЛТУРНО ПРОСВЕТНА ДЕЙНОСТ - </w:t>
      </w:r>
      <w:r>
        <w:rPr>
          <w:rFonts w:ascii="Times New Roman" w:hAnsi="Times New Roman" w:cs="Times New Roman"/>
          <w:sz w:val="28"/>
          <w:szCs w:val="28"/>
        </w:rPr>
        <w:tab/>
        <w:t xml:space="preserve">Богат е културния календар на читалището ни. Много празници, които организираме по местния, общински и национален културен календар. Тръгваме от  посрещане на </w:t>
      </w:r>
      <w:r>
        <w:rPr>
          <w:rFonts w:ascii="Times New Roman" w:hAnsi="Times New Roman" w:cs="Times New Roman"/>
          <w:color w:val="000000" w:themeColor="text1"/>
          <w:sz w:val="28"/>
          <w:szCs w:val="28"/>
        </w:rPr>
        <w:t xml:space="preserve">Новата година, </w:t>
      </w:r>
      <w:proofErr w:type="spellStart"/>
      <w:r>
        <w:rPr>
          <w:rFonts w:ascii="Times New Roman" w:hAnsi="Times New Roman" w:cs="Times New Roman"/>
          <w:color w:val="000000" w:themeColor="text1"/>
          <w:sz w:val="28"/>
          <w:szCs w:val="28"/>
        </w:rPr>
        <w:t>Бабинден</w:t>
      </w:r>
      <w:proofErr w:type="spellEnd"/>
      <w:r>
        <w:rPr>
          <w:rFonts w:ascii="Times New Roman" w:hAnsi="Times New Roman" w:cs="Times New Roman"/>
          <w:color w:val="000000" w:themeColor="text1"/>
          <w:sz w:val="28"/>
          <w:szCs w:val="28"/>
        </w:rPr>
        <w:t xml:space="preserve">, Деня на лозаря, Обесването на В. Левски – апостола на свободата, Първи март, 3-ти март – освобождението ни от турско робство, Празника на жената, Ден на детето и отбелязване на много годишнини от рождението  или смъртта на видни поети, писатели и др. личности. </w:t>
      </w:r>
      <w:r>
        <w:rPr>
          <w:rFonts w:ascii="Times New Roman" w:hAnsi="Times New Roman" w:cs="Times New Roman"/>
          <w:sz w:val="28"/>
          <w:szCs w:val="28"/>
        </w:rPr>
        <w:t xml:space="preserve">Кулминацията е по време на честването на Деня на славянската писменост, българската просвета и култура – 24 май и Празника на селото, когато за всички възрасти и етноси има ден изпълнен с културно съдържание. Не можем да подминем и участието ни в Общинския събор на народното творчество, „Кулинарната изложба” през м. декември и др..Казано накратко - има културен живот  през цялата година съобразен с празниците и с потребителите. Празниците в ДГ „М. </w:t>
      </w:r>
      <w:proofErr w:type="spellStart"/>
      <w:r>
        <w:rPr>
          <w:rFonts w:ascii="Times New Roman" w:hAnsi="Times New Roman" w:cs="Times New Roman"/>
          <w:sz w:val="28"/>
          <w:szCs w:val="28"/>
        </w:rPr>
        <w:t>Палаузов</w:t>
      </w:r>
      <w:proofErr w:type="spellEnd"/>
      <w:r>
        <w:rPr>
          <w:rFonts w:ascii="Times New Roman" w:hAnsi="Times New Roman" w:cs="Times New Roman"/>
          <w:sz w:val="28"/>
          <w:szCs w:val="28"/>
        </w:rPr>
        <w:t xml:space="preserve">” и организирането на културни събития, които допринасят за добрата социална атмосфера в с. Екзарх Антимово.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b/>
          <w:i/>
          <w:sz w:val="28"/>
          <w:szCs w:val="28"/>
          <w:u w:val="single"/>
          <w:lang w:val="en-US"/>
        </w:rPr>
        <w:t>V.</w:t>
      </w:r>
      <w:r>
        <w:rPr>
          <w:rFonts w:ascii="Times New Roman" w:hAnsi="Times New Roman" w:cs="Times New Roman"/>
          <w:b/>
          <w:i/>
          <w:sz w:val="28"/>
          <w:szCs w:val="28"/>
          <w:u w:val="single"/>
        </w:rPr>
        <w:t xml:space="preserve"> МУЗЕЙНА ДЕЙНОСТ И КАРТИННА ГАЛЕРИЯ </w:t>
      </w:r>
      <w:r>
        <w:rPr>
          <w:rFonts w:ascii="Times New Roman" w:hAnsi="Times New Roman" w:cs="Times New Roman"/>
          <w:sz w:val="28"/>
          <w:szCs w:val="28"/>
        </w:rPr>
        <w:tab/>
        <w:t>Етнографската сбирка при читалището води началото си от 2000 година.</w:t>
      </w:r>
      <w:proofErr w:type="gramEnd"/>
      <w:r>
        <w:rPr>
          <w:rFonts w:ascii="Times New Roman" w:hAnsi="Times New Roman" w:cs="Times New Roman"/>
          <w:sz w:val="28"/>
          <w:szCs w:val="28"/>
        </w:rPr>
        <w:t xml:space="preserve"> Идеята за създаването ѝ е била още от основаването му. След апогея на културно – просветната читалищна дейност, периода от 1954 – 1989 година, настъпва период на снижение на живота в селото – икономиката е в застой, масова безработица, изселване на младите хора към градовете. Нарушен е етническия статус на населението, преобладава </w:t>
      </w:r>
      <w:r>
        <w:rPr>
          <w:rFonts w:ascii="Times New Roman" w:hAnsi="Times New Roman" w:cs="Times New Roman"/>
          <w:sz w:val="28"/>
          <w:szCs w:val="28"/>
        </w:rPr>
        <w:lastRenderedPageBreak/>
        <w:t>ромския етнически състав. С изключение на библиотеката, втория етаж на читалището остава незает. Читалищното настоятелство се заема с трудната задача – да създаде етнографски музей. Пример дават: Председателя на читалището, който подарява семейната си етнографска сбирка, последван от Димо Делев, който дарява събраната с години семейна етнографска сбирка, последват ги редица доброволни дарители, чийто имена са публично известени.</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Етнографският музей е открит през 2000 година, в чест на 75 годишният юбилей на читалището. Той е разположен по протежение на коридора на втория етаж, в двете репетиционни помещения и част от библиотеката. От аранжировката, по предназначение, съдържание и време, тя може да се разграничи в 4-ри раздела.</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Първия раздел, най-голям по размер, обхваща целия коридор и в него са разположени няколко къта – кът със селскостопански средства за производство на селскостопанската продукция и повече от 50 портрета на видни общественици, трудови хора от </w:t>
      </w:r>
      <w:r>
        <w:rPr>
          <w:rFonts w:ascii="Times New Roman" w:hAnsi="Times New Roman" w:cs="Times New Roman"/>
          <w:sz w:val="28"/>
          <w:szCs w:val="28"/>
          <w:lang w:val="en-US"/>
        </w:rPr>
        <w:t xml:space="preserve">XIX </w:t>
      </w:r>
      <w:r>
        <w:rPr>
          <w:rFonts w:ascii="Times New Roman" w:hAnsi="Times New Roman" w:cs="Times New Roman"/>
          <w:sz w:val="28"/>
          <w:szCs w:val="28"/>
        </w:rPr>
        <w:t>и</w:t>
      </w:r>
      <w:r>
        <w:rPr>
          <w:rFonts w:ascii="Times New Roman" w:hAnsi="Times New Roman" w:cs="Times New Roman"/>
          <w:sz w:val="28"/>
          <w:szCs w:val="28"/>
          <w:lang w:val="en-US"/>
        </w:rPr>
        <w:t xml:space="preserve"> XX-</w:t>
      </w:r>
      <w:r>
        <w:rPr>
          <w:rFonts w:ascii="Times New Roman" w:hAnsi="Times New Roman" w:cs="Times New Roman"/>
          <w:sz w:val="28"/>
          <w:szCs w:val="28"/>
        </w:rPr>
        <w:t xml:space="preserve">и век, албуми, глинени съдове, дребен инвентар и др.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дъното е </w:t>
      </w:r>
      <w:r>
        <w:rPr>
          <w:rFonts w:ascii="Times New Roman" w:hAnsi="Times New Roman" w:cs="Times New Roman"/>
          <w:sz w:val="28"/>
          <w:szCs w:val="28"/>
          <w:lang w:val="en-US"/>
        </w:rPr>
        <w:t>II-</w:t>
      </w:r>
      <w:r>
        <w:rPr>
          <w:rFonts w:ascii="Times New Roman" w:hAnsi="Times New Roman" w:cs="Times New Roman"/>
          <w:sz w:val="28"/>
          <w:szCs w:val="28"/>
        </w:rPr>
        <w:t xml:space="preserve">я раздел. Тук е представена битовата кухня с миндера, </w:t>
      </w:r>
      <w:proofErr w:type="spellStart"/>
      <w:r>
        <w:rPr>
          <w:rFonts w:ascii="Times New Roman" w:hAnsi="Times New Roman" w:cs="Times New Roman"/>
          <w:sz w:val="28"/>
          <w:szCs w:val="28"/>
        </w:rPr>
        <w:t>бакърника</w:t>
      </w:r>
      <w:proofErr w:type="spellEnd"/>
      <w:r>
        <w:rPr>
          <w:rFonts w:ascii="Times New Roman" w:hAnsi="Times New Roman" w:cs="Times New Roman"/>
          <w:sz w:val="28"/>
          <w:szCs w:val="28"/>
        </w:rPr>
        <w:t xml:space="preserve">, софрата, детската люлка, бабата седнала край камината, а над нея полиците с необходимите съдове. На източната стена са иконите, които показват вярата на </w:t>
      </w:r>
      <w:proofErr w:type="spellStart"/>
      <w:r>
        <w:rPr>
          <w:rFonts w:ascii="Times New Roman" w:hAnsi="Times New Roman" w:cs="Times New Roman"/>
          <w:sz w:val="28"/>
          <w:szCs w:val="28"/>
        </w:rPr>
        <w:t>антимовци</w:t>
      </w:r>
      <w:proofErr w:type="spellEnd"/>
      <w:r>
        <w:rPr>
          <w:rFonts w:ascii="Times New Roman" w:hAnsi="Times New Roman" w:cs="Times New Roman"/>
          <w:sz w:val="28"/>
          <w:szCs w:val="28"/>
        </w:rPr>
        <w:t>.</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Следващият </w:t>
      </w:r>
      <w:r>
        <w:rPr>
          <w:rFonts w:ascii="Times New Roman" w:hAnsi="Times New Roman" w:cs="Times New Roman"/>
          <w:sz w:val="28"/>
          <w:szCs w:val="28"/>
          <w:lang w:val="en-US"/>
        </w:rPr>
        <w:t>III-</w:t>
      </w:r>
      <w:r>
        <w:rPr>
          <w:rFonts w:ascii="Times New Roman" w:hAnsi="Times New Roman" w:cs="Times New Roman"/>
          <w:sz w:val="28"/>
          <w:szCs w:val="28"/>
        </w:rPr>
        <w:t xml:space="preserve">ти раздел е най-атрактивната част на етнографския музей. Изложените национални носии показват освен сръчността на селските жени и техния усет към красивото със съчетанието на цветовете, носещи чара на небесната дъга. Тук е и  оригиналния стан – основно средство за производството на всички тъкани. В залата се виждат много разнообразни престилки, възглавници, блузи, ризи, поли, в които </w:t>
      </w:r>
      <w:proofErr w:type="spellStart"/>
      <w:r>
        <w:rPr>
          <w:rFonts w:ascii="Times New Roman" w:hAnsi="Times New Roman" w:cs="Times New Roman"/>
          <w:sz w:val="28"/>
          <w:szCs w:val="28"/>
        </w:rPr>
        <w:t>екзархантимовската</w:t>
      </w:r>
      <w:proofErr w:type="spellEnd"/>
      <w:r>
        <w:rPr>
          <w:rFonts w:ascii="Times New Roman" w:hAnsi="Times New Roman" w:cs="Times New Roman"/>
          <w:sz w:val="28"/>
          <w:szCs w:val="28"/>
        </w:rPr>
        <w:t xml:space="preserve"> жена е втъкала природа, душа, сърце и любовта си към родното.</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Pr>
          <w:rFonts w:ascii="Times New Roman" w:hAnsi="Times New Roman" w:cs="Times New Roman"/>
          <w:sz w:val="28"/>
          <w:szCs w:val="28"/>
          <w:lang w:val="en-US"/>
        </w:rPr>
        <w:t>IV-</w:t>
      </w:r>
      <w:r>
        <w:rPr>
          <w:rFonts w:ascii="Times New Roman" w:hAnsi="Times New Roman" w:cs="Times New Roman"/>
          <w:sz w:val="28"/>
          <w:szCs w:val="28"/>
        </w:rPr>
        <w:t xml:space="preserve">я раздел е съхранен духовният живот на селото от края на </w:t>
      </w:r>
      <w:r>
        <w:rPr>
          <w:rFonts w:ascii="Times New Roman" w:hAnsi="Times New Roman" w:cs="Times New Roman"/>
          <w:sz w:val="28"/>
          <w:szCs w:val="28"/>
          <w:lang w:val="en-US"/>
        </w:rPr>
        <w:t>XIX</w:t>
      </w:r>
      <w:r>
        <w:rPr>
          <w:rFonts w:ascii="Times New Roman" w:hAnsi="Times New Roman" w:cs="Times New Roman"/>
          <w:sz w:val="28"/>
          <w:szCs w:val="28"/>
        </w:rPr>
        <w:t>-и до началото на</w:t>
      </w:r>
      <w:r>
        <w:rPr>
          <w:rFonts w:ascii="Times New Roman" w:hAnsi="Times New Roman" w:cs="Times New Roman"/>
          <w:sz w:val="28"/>
          <w:szCs w:val="28"/>
          <w:lang w:val="en-US"/>
        </w:rPr>
        <w:t xml:space="preserve"> XXI-</w:t>
      </w:r>
      <w:r>
        <w:rPr>
          <w:rFonts w:ascii="Times New Roman" w:hAnsi="Times New Roman" w:cs="Times New Roman"/>
          <w:sz w:val="28"/>
          <w:szCs w:val="28"/>
        </w:rPr>
        <w:t xml:space="preserve">и век. В стъклените витрини са съхранени архивни документи, сред които е първият протокол и други до настоящия. Тук се съхраняват издадените през последните години книги на </w:t>
      </w:r>
      <w:proofErr w:type="spellStart"/>
      <w:r>
        <w:rPr>
          <w:rFonts w:ascii="Times New Roman" w:hAnsi="Times New Roman" w:cs="Times New Roman"/>
          <w:sz w:val="28"/>
          <w:szCs w:val="28"/>
        </w:rPr>
        <w:t>екзархантимовски</w:t>
      </w:r>
      <w:proofErr w:type="spellEnd"/>
      <w:r>
        <w:rPr>
          <w:rFonts w:ascii="Times New Roman" w:hAnsi="Times New Roman" w:cs="Times New Roman"/>
          <w:sz w:val="28"/>
          <w:szCs w:val="28"/>
        </w:rPr>
        <w:t xml:space="preserve"> автори. Изложен е и снимков материал, отразяващ изявите на читалищните деятели в хоровата,театралната и танцовата дейности, както и трудовата дейност на населението. В една от витрините се съхраняват отличия, грамоти и дипломи на фолклорната група, а в друга – ордени и медали на заслужили </w:t>
      </w:r>
      <w:proofErr w:type="spellStart"/>
      <w:r>
        <w:rPr>
          <w:rFonts w:ascii="Times New Roman" w:hAnsi="Times New Roman" w:cs="Times New Roman"/>
          <w:sz w:val="28"/>
          <w:szCs w:val="28"/>
        </w:rPr>
        <w:t>екзархантимовци</w:t>
      </w:r>
      <w:proofErr w:type="spellEnd"/>
      <w:r>
        <w:rPr>
          <w:rFonts w:ascii="Times New Roman" w:hAnsi="Times New Roman" w:cs="Times New Roman"/>
          <w:sz w:val="28"/>
          <w:szCs w:val="28"/>
        </w:rPr>
        <w:t>.</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Със своите многобройни експонати, които са добре поддържани, с чистия си приветлив вид, етнографския музей на читалището е посещаван многократно и в книгата за впечатления личат подписите на млади и стари, </w:t>
      </w:r>
      <w:r>
        <w:rPr>
          <w:rFonts w:ascii="Times New Roman" w:hAnsi="Times New Roman" w:cs="Times New Roman"/>
          <w:sz w:val="28"/>
          <w:szCs w:val="28"/>
        </w:rPr>
        <w:lastRenderedPageBreak/>
        <w:t>и на известни личности. През изминалата 2018 година в музея е имало 112 посещения.</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Благодарим на дарителите, на създателите и </w:t>
      </w:r>
      <w:proofErr w:type="spellStart"/>
      <w:r>
        <w:rPr>
          <w:rFonts w:ascii="Times New Roman" w:hAnsi="Times New Roman" w:cs="Times New Roman"/>
          <w:sz w:val="28"/>
          <w:szCs w:val="28"/>
        </w:rPr>
        <w:t>уредниците</w:t>
      </w:r>
      <w:proofErr w:type="spellEnd"/>
      <w:r>
        <w:rPr>
          <w:rFonts w:ascii="Times New Roman" w:hAnsi="Times New Roman" w:cs="Times New Roman"/>
          <w:sz w:val="28"/>
          <w:szCs w:val="28"/>
        </w:rPr>
        <w:t xml:space="preserve"> на етнографския музей – нашата читалищна гордост.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i/>
          <w:sz w:val="28"/>
          <w:szCs w:val="28"/>
          <w:u w:val="single"/>
        </w:rPr>
        <w:t>КАРТИННА  ГАЛЕРИЯ</w:t>
      </w:r>
      <w:r>
        <w:rPr>
          <w:rFonts w:ascii="Times New Roman" w:hAnsi="Times New Roman" w:cs="Times New Roman"/>
          <w:sz w:val="28"/>
          <w:szCs w:val="28"/>
        </w:rPr>
        <w:t xml:space="preserve"> - </w:t>
      </w:r>
      <w:r>
        <w:rPr>
          <w:rFonts w:ascii="Times New Roman" w:hAnsi="Times New Roman" w:cs="Times New Roman"/>
          <w:sz w:val="28"/>
          <w:szCs w:val="28"/>
        </w:rPr>
        <w:tab/>
        <w:t xml:space="preserve">Повече от три десетилетия картинната галерия, създадена от почетния член на читалището – акад. проф. Христо Стайков Христов, който през 1986 г. дарява ценни картини и слага началото на читалищната картинна галерия. За художественото творчество на </w:t>
      </w:r>
      <w:proofErr w:type="spellStart"/>
      <w:r>
        <w:rPr>
          <w:rFonts w:ascii="Times New Roman" w:hAnsi="Times New Roman" w:cs="Times New Roman"/>
          <w:sz w:val="28"/>
          <w:szCs w:val="28"/>
        </w:rPr>
        <w:t>акд</w:t>
      </w:r>
      <w:proofErr w:type="spellEnd"/>
      <w:r>
        <w:rPr>
          <w:rFonts w:ascii="Times New Roman" w:hAnsi="Times New Roman" w:cs="Times New Roman"/>
          <w:sz w:val="28"/>
          <w:szCs w:val="28"/>
        </w:rPr>
        <w:t xml:space="preserve">. Стайков, неговия колега – акад. Иван </w:t>
      </w:r>
      <w:proofErr w:type="spellStart"/>
      <w:r>
        <w:rPr>
          <w:rFonts w:ascii="Times New Roman" w:hAnsi="Times New Roman" w:cs="Times New Roman"/>
          <w:sz w:val="28"/>
          <w:szCs w:val="28"/>
        </w:rPr>
        <w:t>Газдов</w:t>
      </w:r>
      <w:proofErr w:type="spellEnd"/>
      <w:r>
        <w:rPr>
          <w:rFonts w:ascii="Times New Roman" w:hAnsi="Times New Roman" w:cs="Times New Roman"/>
          <w:sz w:val="28"/>
          <w:szCs w:val="28"/>
        </w:rPr>
        <w:t xml:space="preserve"> в словото произнесено на 20.05.2015 год. на поредната художествена изложба на </w:t>
      </w:r>
      <w:proofErr w:type="spellStart"/>
      <w:r>
        <w:rPr>
          <w:rFonts w:ascii="Times New Roman" w:hAnsi="Times New Roman" w:cs="Times New Roman"/>
          <w:sz w:val="28"/>
          <w:szCs w:val="28"/>
        </w:rPr>
        <w:t>акд</w:t>
      </w:r>
      <w:proofErr w:type="spellEnd"/>
      <w:r>
        <w:rPr>
          <w:rFonts w:ascii="Times New Roman" w:hAnsi="Times New Roman" w:cs="Times New Roman"/>
          <w:sz w:val="28"/>
          <w:szCs w:val="28"/>
        </w:rPr>
        <w:t xml:space="preserve">. Христо Стайков в гр. Карнобат, казва: „Обръщам внимание на нещо много важно в изкуството, ако не и най-важното, но на което слабо се набляга, защото и то като таланта е невидимо. Става дума за излъчването. Графичните картини на Стайков имат собствено поле на въздействие. Банално е да се каже, че са друг свят. Те са скромни и последователни, внимателни и смели. Пред нас е положителното единство на човек и на голям художник. Не е случайно заглавието на цикъла „Пътуване към себе си”. </w:t>
      </w:r>
      <w:r>
        <w:rPr>
          <w:rFonts w:ascii="Times New Roman" w:hAnsi="Times New Roman" w:cs="Times New Roman"/>
          <w:sz w:val="28"/>
          <w:szCs w:val="28"/>
          <w:u w:val="single"/>
        </w:rPr>
        <w:t>Пътуванет</w:t>
      </w:r>
      <w:r>
        <w:rPr>
          <w:rFonts w:ascii="Times New Roman" w:hAnsi="Times New Roman" w:cs="Times New Roman"/>
          <w:sz w:val="28"/>
          <w:szCs w:val="28"/>
        </w:rPr>
        <w:t>о на Христо Стайков продължава със създаването на невероятни уникати.</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Картинната ни галерия ежегодно се обновява с подарени картини от автора, освен тях в галерията са поместени платна от карнобатските художници – Атанас Жеков, Ненчо Русев, Георги </w:t>
      </w:r>
      <w:proofErr w:type="spellStart"/>
      <w:r>
        <w:rPr>
          <w:rFonts w:ascii="Times New Roman" w:hAnsi="Times New Roman" w:cs="Times New Roman"/>
          <w:sz w:val="28"/>
          <w:szCs w:val="28"/>
        </w:rPr>
        <w:t>Трошанов</w:t>
      </w:r>
      <w:proofErr w:type="spellEnd"/>
      <w:r>
        <w:rPr>
          <w:rFonts w:ascii="Times New Roman" w:hAnsi="Times New Roman" w:cs="Times New Roman"/>
          <w:sz w:val="28"/>
          <w:szCs w:val="28"/>
        </w:rPr>
        <w:t xml:space="preserve">, Недко Христов и не на последно място от професорите – </w:t>
      </w:r>
      <w:proofErr w:type="spellStart"/>
      <w:r>
        <w:rPr>
          <w:rFonts w:ascii="Times New Roman" w:hAnsi="Times New Roman" w:cs="Times New Roman"/>
          <w:sz w:val="28"/>
          <w:szCs w:val="28"/>
        </w:rPr>
        <w:t>акд</w:t>
      </w:r>
      <w:proofErr w:type="spellEnd"/>
      <w:r>
        <w:rPr>
          <w:rFonts w:ascii="Times New Roman" w:hAnsi="Times New Roman" w:cs="Times New Roman"/>
          <w:sz w:val="28"/>
          <w:szCs w:val="28"/>
        </w:rPr>
        <w:t xml:space="preserve">. Иван </w:t>
      </w:r>
      <w:proofErr w:type="spellStart"/>
      <w:r>
        <w:rPr>
          <w:rFonts w:ascii="Times New Roman" w:hAnsi="Times New Roman" w:cs="Times New Roman"/>
          <w:sz w:val="28"/>
          <w:szCs w:val="28"/>
        </w:rPr>
        <w:t>Газдов</w:t>
      </w:r>
      <w:proofErr w:type="spellEnd"/>
      <w:r>
        <w:rPr>
          <w:rFonts w:ascii="Times New Roman" w:hAnsi="Times New Roman" w:cs="Times New Roman"/>
          <w:sz w:val="28"/>
          <w:szCs w:val="28"/>
        </w:rPr>
        <w:t xml:space="preserve">, Стоянов, </w:t>
      </w:r>
      <w:proofErr w:type="spellStart"/>
      <w:r>
        <w:rPr>
          <w:rFonts w:ascii="Times New Roman" w:hAnsi="Times New Roman" w:cs="Times New Roman"/>
          <w:sz w:val="28"/>
          <w:szCs w:val="28"/>
        </w:rPr>
        <w:t>Чуплев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антимовските</w:t>
      </w:r>
      <w:proofErr w:type="spellEnd"/>
      <w:r>
        <w:rPr>
          <w:rFonts w:ascii="Times New Roman" w:hAnsi="Times New Roman" w:cs="Times New Roman"/>
          <w:sz w:val="28"/>
          <w:szCs w:val="28"/>
        </w:rPr>
        <w:t xml:space="preserve"> художници – Георги Георгиев, Славена Радева и др.</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t>След откриването на етнографския музей и картинната галерия се изпълни със съдържание и посещение в еднаква степен с музея. Те са нашата визитна картичка.</w:t>
      </w:r>
    </w:p>
    <w:p w:rsidR="00D742AB" w:rsidRDefault="00D742AB" w:rsidP="00D742AB">
      <w:pPr>
        <w:spacing w:line="240" w:lineRule="auto"/>
        <w:jc w:val="both"/>
        <w:rPr>
          <w:rFonts w:ascii="Times New Roman" w:hAnsi="Times New Roman" w:cs="Times New Roman"/>
          <w:b/>
          <w:i/>
          <w:sz w:val="24"/>
          <w:szCs w:val="24"/>
          <w:u w:val="single"/>
          <w:lang w:val="en-US"/>
        </w:rPr>
      </w:pPr>
      <w:r>
        <w:rPr>
          <w:rFonts w:ascii="Times New Roman" w:hAnsi="Times New Roman" w:cs="Times New Roman"/>
          <w:b/>
          <w:i/>
          <w:sz w:val="28"/>
          <w:szCs w:val="28"/>
        </w:rPr>
        <w:tab/>
      </w:r>
      <w:r>
        <w:rPr>
          <w:rFonts w:ascii="Times New Roman" w:hAnsi="Times New Roman" w:cs="Times New Roman"/>
          <w:b/>
          <w:i/>
          <w:sz w:val="28"/>
          <w:szCs w:val="28"/>
          <w:u w:val="single"/>
          <w:lang w:val="en-US"/>
        </w:rPr>
        <w:t xml:space="preserve">VI. </w:t>
      </w:r>
      <w:r>
        <w:rPr>
          <w:rFonts w:ascii="Times New Roman" w:hAnsi="Times New Roman" w:cs="Times New Roman"/>
          <w:b/>
          <w:i/>
          <w:sz w:val="24"/>
          <w:szCs w:val="24"/>
          <w:u w:val="single"/>
        </w:rPr>
        <w:t>ПРИХОДНИ И ИЗРАЗХОДВАНИ СРЕДСТВА ОТ БЮДЖЕТА ЗА 2018 Г.</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 xml:space="preserve">За нас е важно финансовия ресурс да бъде разпределен така, че да стига и обезпечава основните и допълнителни дейности в читалището. С годините доказваме, че се справяме добре, щом приключваме успешно година и не оставаме с неразплатени задължения. </w:t>
      </w:r>
    </w:p>
    <w:p w:rsidR="00D742AB" w:rsidRPr="00D742AB" w:rsidRDefault="00D742AB" w:rsidP="00D742AB">
      <w:pPr>
        <w:spacing w:line="240" w:lineRule="auto"/>
        <w:jc w:val="both"/>
        <w:rPr>
          <w:rStyle w:val="FontStyle13"/>
          <w:sz w:val="28"/>
          <w:szCs w:val="28"/>
        </w:rPr>
      </w:pPr>
      <w:r>
        <w:rPr>
          <w:rFonts w:ascii="Times New Roman" w:hAnsi="Times New Roman" w:cs="Times New Roman"/>
          <w:sz w:val="28"/>
          <w:szCs w:val="28"/>
          <w:lang w:val="en-US"/>
        </w:rPr>
        <w:tab/>
      </w:r>
      <w:r>
        <w:rPr>
          <w:rFonts w:ascii="Times New Roman" w:hAnsi="Times New Roman" w:cs="Times New Roman"/>
          <w:sz w:val="28"/>
          <w:szCs w:val="28"/>
        </w:rPr>
        <w:t>През изминалата година читалището работи по утвърдени субсидии, отпуснати от държавния и общ. бюджет, като за НЧ „Н.Й.Вапцаров-1925 г.” субсидията е 15 </w:t>
      </w:r>
      <w:r>
        <w:rPr>
          <w:rFonts w:ascii="Times New Roman" w:hAnsi="Times New Roman" w:cs="Times New Roman"/>
          <w:sz w:val="28"/>
          <w:szCs w:val="28"/>
          <w:lang w:val="en-US"/>
        </w:rPr>
        <w:t>1</w:t>
      </w:r>
      <w:r>
        <w:rPr>
          <w:rFonts w:ascii="Times New Roman" w:hAnsi="Times New Roman" w:cs="Times New Roman"/>
          <w:sz w:val="28"/>
          <w:szCs w:val="28"/>
        </w:rPr>
        <w:t>00 лв. и финансови постъпления от наем /ЗЕМЯ/</w:t>
      </w:r>
      <w:r>
        <w:rPr>
          <w:rFonts w:ascii="Times New Roman" w:hAnsi="Times New Roman" w:cs="Times New Roman"/>
          <w:sz w:val="28"/>
          <w:szCs w:val="28"/>
          <w:lang w:val="en-US"/>
        </w:rPr>
        <w:t>- 10 173</w:t>
      </w:r>
      <w:r>
        <w:rPr>
          <w:rFonts w:ascii="Times New Roman" w:hAnsi="Times New Roman" w:cs="Times New Roman"/>
          <w:sz w:val="28"/>
          <w:szCs w:val="28"/>
        </w:rPr>
        <w:t>.</w:t>
      </w:r>
      <w:r>
        <w:rPr>
          <w:rFonts w:ascii="Times New Roman" w:hAnsi="Times New Roman" w:cs="Times New Roman"/>
          <w:sz w:val="28"/>
          <w:szCs w:val="28"/>
          <w:lang w:val="en-US"/>
        </w:rPr>
        <w:t>65</w:t>
      </w:r>
      <w:r>
        <w:rPr>
          <w:rFonts w:ascii="Times New Roman" w:hAnsi="Times New Roman" w:cs="Times New Roman"/>
          <w:sz w:val="28"/>
          <w:szCs w:val="28"/>
        </w:rPr>
        <w:t xml:space="preserve"> лв.,от художествена самодейност и народни увеселения – 157.70 лв., членски внос - 277.50 лв., дарения – 280.00 лв.,приход по проекта за книгите – 1741.00 лв.. , а разходите са </w:t>
      </w:r>
      <w:r w:rsidRPr="00D742AB">
        <w:rPr>
          <w:rStyle w:val="FontStyle13"/>
          <w:sz w:val="28"/>
          <w:szCs w:val="28"/>
        </w:rPr>
        <w:t>26 481.90 лв</w:t>
      </w:r>
      <w:r w:rsidRPr="00D742AB">
        <w:rPr>
          <w:rStyle w:val="FontStyle13"/>
          <w:b/>
          <w:sz w:val="28"/>
          <w:szCs w:val="28"/>
        </w:rPr>
        <w:t>.</w:t>
      </w:r>
    </w:p>
    <w:p w:rsidR="00D742AB" w:rsidRPr="00D742AB" w:rsidRDefault="00D742AB" w:rsidP="00D742AB">
      <w:pPr>
        <w:pStyle w:val="a3"/>
        <w:jc w:val="both"/>
        <w:rPr>
          <w:rStyle w:val="FontStyle13"/>
          <w:b/>
          <w:sz w:val="28"/>
          <w:szCs w:val="28"/>
        </w:rPr>
      </w:pPr>
      <w:r>
        <w:tab/>
      </w:r>
      <w:r w:rsidRPr="00D742AB">
        <w:rPr>
          <w:rFonts w:ascii="Times New Roman" w:hAnsi="Times New Roman" w:cs="Times New Roman"/>
          <w:sz w:val="28"/>
          <w:szCs w:val="28"/>
        </w:rPr>
        <w:t xml:space="preserve">Съгласно ЗНЧ, читалището представя ежегодно пред кмета на общината и общинския съвет доклад за осъществените читалищни </w:t>
      </w:r>
      <w:r w:rsidRPr="00D742AB">
        <w:rPr>
          <w:rFonts w:ascii="Times New Roman" w:hAnsi="Times New Roman" w:cs="Times New Roman"/>
          <w:sz w:val="28"/>
          <w:szCs w:val="28"/>
        </w:rPr>
        <w:lastRenderedPageBreak/>
        <w:t>дейности в изпълнение годишната програма за дейността си и за изразходваните от приетата програма средства през предходната година.</w:t>
      </w:r>
    </w:p>
    <w:p w:rsidR="00D742AB" w:rsidRDefault="00D742AB" w:rsidP="00D742AB">
      <w:pPr>
        <w:pStyle w:val="Style4"/>
        <w:widowControl/>
        <w:tabs>
          <w:tab w:val="left" w:leader="dot" w:pos="8078"/>
        </w:tabs>
        <w:spacing w:before="19"/>
        <w:rPr>
          <w:rStyle w:val="FontStyle13"/>
          <w:sz w:val="28"/>
          <w:szCs w:val="28"/>
          <w:lang w:val="en-US"/>
        </w:rPr>
      </w:pPr>
      <w:r>
        <w:rPr>
          <w:rStyle w:val="FontStyle13"/>
          <w:sz w:val="28"/>
          <w:szCs w:val="28"/>
        </w:rPr>
        <w:t xml:space="preserve">          Читалищното настоятелство счита, че и през предстоящата 2019 година ще използва рационално и по определените направления приходите, така, че да се осъществят набелязаните цели.</w:t>
      </w:r>
    </w:p>
    <w:p w:rsidR="00D742AB" w:rsidRDefault="00D742AB" w:rsidP="00D742AB">
      <w:pPr>
        <w:pStyle w:val="Style4"/>
        <w:widowControl/>
        <w:tabs>
          <w:tab w:val="left" w:leader="dot" w:pos="8078"/>
        </w:tabs>
        <w:spacing w:before="19"/>
        <w:rPr>
          <w:rStyle w:val="FontStyle13"/>
          <w:sz w:val="28"/>
          <w:szCs w:val="28"/>
          <w:lang w:val="en-US"/>
        </w:rPr>
      </w:pPr>
    </w:p>
    <w:p w:rsidR="00D742AB" w:rsidRDefault="00D742AB" w:rsidP="00D742AB">
      <w:pPr>
        <w:spacing w:line="240" w:lineRule="auto"/>
        <w:jc w:val="both"/>
      </w:pPr>
      <w:r>
        <w:rPr>
          <w:rFonts w:ascii="Times New Roman" w:hAnsi="Times New Roman" w:cs="Times New Roman"/>
          <w:b/>
          <w:i/>
          <w:sz w:val="28"/>
          <w:szCs w:val="28"/>
        </w:rPr>
        <w:tab/>
      </w:r>
      <w:r>
        <w:rPr>
          <w:rFonts w:ascii="Times New Roman" w:hAnsi="Times New Roman" w:cs="Times New Roman"/>
          <w:b/>
          <w:i/>
          <w:sz w:val="28"/>
          <w:szCs w:val="28"/>
          <w:u w:val="single"/>
        </w:rPr>
        <w:t>ИЗВОДИ</w:t>
      </w:r>
      <w:r>
        <w:rPr>
          <w:rFonts w:ascii="Times New Roman" w:hAnsi="Times New Roman" w:cs="Times New Roman"/>
          <w:sz w:val="28"/>
          <w:szCs w:val="28"/>
        </w:rPr>
        <w:t>: Отчитаме, че постигнатото не е малко. Може и има възможност да се работи за още по-добри резултати. Утвърждава се мястото на читалището като обществено значима институция със собствен принос в полза на гражданите. Считаме, че посоката, в която се развива дейността ни и реализираните инициативи способстват за постигане на дългосрочните цели, които сме си поставили. Ръководството и екипът на читалището продължават да работят за разширяване кръга от партньори с културни институти, учебни заведения, както и в посока на подобряване на предлаганите услуги, с цел привличане на нови потребители. Търсим възможности за кандидатстване по проекти и програми, с които да обезпечим дейността на читалището.</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 xml:space="preserve">Това е отчета на нашето читалище за изминала календарна година. Това  са искрите, които отиват в пламъка на огъня който вече 93 години носи достойно своето име НЧ „Н.Й.Вапцаров-1925 г”. Тук се пази родовата памет, тук са корените, тук е бита и традицията, тук е иновацията, тук идват и хората, защото читалището си извоюва името на авторитетен културен институт, готов да приеме предизвикателствата на новото време , отговорно да се справи със сериозни теми и всичко това с едничката заветна цел – да направим по красив делника и да изпълним със съдържание празника на местната ни общност . </w:t>
      </w:r>
    </w:p>
    <w:p w:rsidR="00D742AB" w:rsidRDefault="00D742AB" w:rsidP="00D742AB">
      <w:pPr>
        <w:spacing w:line="240" w:lineRule="auto"/>
        <w:jc w:val="both"/>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i/>
          <w:sz w:val="28"/>
          <w:szCs w:val="28"/>
        </w:rPr>
        <w:t xml:space="preserve">Благодаря за вниманието! </w:t>
      </w:r>
      <w:r>
        <w:rPr>
          <w:rFonts w:ascii="Times New Roman" w:hAnsi="Times New Roman" w:cs="Times New Roman"/>
          <w:b/>
          <w:i/>
          <w:sz w:val="28"/>
          <w:szCs w:val="28"/>
        </w:rPr>
        <w:tab/>
      </w:r>
    </w:p>
    <w:p w:rsidR="00033654" w:rsidRDefault="00033654" w:rsidP="00D742AB">
      <w:pPr>
        <w:spacing w:line="240" w:lineRule="auto"/>
        <w:jc w:val="both"/>
        <w:rPr>
          <w:rFonts w:ascii="Times New Roman" w:hAnsi="Times New Roman" w:cs="Times New Roman"/>
          <w:b/>
          <w:i/>
          <w:sz w:val="28"/>
          <w:szCs w:val="28"/>
        </w:rPr>
      </w:pP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t xml:space="preserve">Председател: </w:t>
      </w:r>
      <w:r>
        <w:rPr>
          <w:rFonts w:ascii="Times New Roman" w:hAnsi="Times New Roman" w:cs="Times New Roman"/>
          <w:sz w:val="28"/>
          <w:szCs w:val="28"/>
        </w:rPr>
        <w:t>............................</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Б. Праматаров/</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i/>
          <w:sz w:val="28"/>
          <w:szCs w:val="28"/>
        </w:rPr>
        <w:t>Секретар:</w:t>
      </w:r>
      <w:r>
        <w:rPr>
          <w:rFonts w:ascii="Times New Roman" w:hAnsi="Times New Roman" w:cs="Times New Roman"/>
          <w:sz w:val="28"/>
          <w:szCs w:val="28"/>
        </w:rPr>
        <w:t xml:space="preserve"> .................................</w:t>
      </w:r>
    </w:p>
    <w:p w:rsidR="00D742AB" w:rsidRDefault="00D742AB" w:rsidP="00D742AB">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 Делева/</w:t>
      </w:r>
    </w:p>
    <w:p w:rsidR="00E652F3" w:rsidRDefault="00033654"/>
    <w:sectPr w:rsidR="00E652F3" w:rsidSect="00033654">
      <w:pgSz w:w="11906" w:h="16838"/>
      <w:pgMar w:top="1135"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42AB"/>
    <w:rsid w:val="00033654"/>
    <w:rsid w:val="000A2E74"/>
    <w:rsid w:val="00B558A7"/>
    <w:rsid w:val="00C32A4A"/>
    <w:rsid w:val="00C8724D"/>
    <w:rsid w:val="00D742A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742AB"/>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3">
    <w:name w:val="Style3"/>
    <w:basedOn w:val="a"/>
    <w:uiPriority w:val="99"/>
    <w:rsid w:val="00D742AB"/>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4">
    <w:name w:val="Style4"/>
    <w:basedOn w:val="a"/>
    <w:uiPriority w:val="99"/>
    <w:rsid w:val="00D742AB"/>
    <w:pPr>
      <w:widowControl w:val="0"/>
      <w:autoSpaceDE w:val="0"/>
      <w:autoSpaceDN w:val="0"/>
      <w:adjustRightInd w:val="0"/>
      <w:spacing w:after="0" w:line="318" w:lineRule="exact"/>
      <w:jc w:val="both"/>
    </w:pPr>
    <w:rPr>
      <w:rFonts w:ascii="Times New Roman" w:eastAsiaTheme="minorEastAsia" w:hAnsi="Times New Roman" w:cs="Times New Roman"/>
      <w:sz w:val="24"/>
      <w:szCs w:val="24"/>
      <w:lang w:eastAsia="bg-BG"/>
    </w:rPr>
  </w:style>
  <w:style w:type="paragraph" w:customStyle="1" w:styleId="Style5">
    <w:name w:val="Style5"/>
    <w:basedOn w:val="a"/>
    <w:uiPriority w:val="99"/>
    <w:rsid w:val="00D742AB"/>
    <w:pPr>
      <w:widowControl w:val="0"/>
      <w:autoSpaceDE w:val="0"/>
      <w:autoSpaceDN w:val="0"/>
      <w:adjustRightInd w:val="0"/>
      <w:spacing w:after="0" w:line="322" w:lineRule="exact"/>
      <w:ind w:firstLine="701"/>
      <w:jc w:val="both"/>
    </w:pPr>
    <w:rPr>
      <w:rFonts w:ascii="Times New Roman" w:eastAsiaTheme="minorEastAsia" w:hAnsi="Times New Roman" w:cs="Times New Roman"/>
      <w:sz w:val="24"/>
      <w:szCs w:val="24"/>
      <w:lang w:eastAsia="bg-BG"/>
    </w:rPr>
  </w:style>
  <w:style w:type="character" w:customStyle="1" w:styleId="FontStyle12">
    <w:name w:val="Font Style12"/>
    <w:basedOn w:val="a0"/>
    <w:uiPriority w:val="99"/>
    <w:rsid w:val="00D742AB"/>
    <w:rPr>
      <w:rFonts w:ascii="Times New Roman" w:hAnsi="Times New Roman" w:cs="Times New Roman" w:hint="default"/>
      <w:b/>
      <w:bCs/>
      <w:sz w:val="26"/>
      <w:szCs w:val="26"/>
    </w:rPr>
  </w:style>
  <w:style w:type="character" w:customStyle="1" w:styleId="FontStyle13">
    <w:name w:val="Font Style13"/>
    <w:basedOn w:val="a0"/>
    <w:uiPriority w:val="99"/>
    <w:rsid w:val="00D742AB"/>
    <w:rPr>
      <w:rFonts w:ascii="Times New Roman" w:hAnsi="Times New Roman" w:cs="Times New Roman" w:hint="default"/>
      <w:sz w:val="26"/>
      <w:szCs w:val="26"/>
    </w:rPr>
  </w:style>
  <w:style w:type="paragraph" w:styleId="a3">
    <w:name w:val="No Spacing"/>
    <w:uiPriority w:val="1"/>
    <w:qFormat/>
    <w:rsid w:val="00D742AB"/>
    <w:pPr>
      <w:spacing w:after="0" w:line="240" w:lineRule="auto"/>
    </w:pPr>
  </w:style>
</w:styles>
</file>

<file path=word/webSettings.xml><?xml version="1.0" encoding="utf-8"?>
<w:webSettings xmlns:r="http://schemas.openxmlformats.org/officeDocument/2006/relationships" xmlns:w="http://schemas.openxmlformats.org/wordprocessingml/2006/main">
  <w:divs>
    <w:div w:id="7658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2555</Words>
  <Characters>14570</Characters>
  <Application>Microsoft Office Word</Application>
  <DocSecurity>0</DocSecurity>
  <Lines>121</Lines>
  <Paragraphs>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3</cp:revision>
  <dcterms:created xsi:type="dcterms:W3CDTF">2019-07-09T09:14:00Z</dcterms:created>
  <dcterms:modified xsi:type="dcterms:W3CDTF">2019-07-09T09:26:00Z</dcterms:modified>
</cp:coreProperties>
</file>